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BAB9A" w14:textId="5DA811F3" w:rsidR="006278CD" w:rsidRPr="00DB1D1B" w:rsidRDefault="005F27B0" w:rsidP="005C5893">
      <w:pPr>
        <w:pStyle w:val="Nagwek1"/>
        <w:spacing w:after="240" w:line="312" w:lineRule="auto"/>
        <w:rPr>
          <w:b/>
        </w:rPr>
      </w:pPr>
      <w:bookmarkStart w:id="0" w:name="_GoBack"/>
      <w:r>
        <w:rPr>
          <w:b/>
        </w:rPr>
        <w:t>Transkrypcja</w:t>
      </w:r>
      <w:bookmarkEnd w:id="0"/>
      <w:r w:rsidR="002210C1" w:rsidRPr="00DB1D1B">
        <w:rPr>
          <w:b/>
        </w:rPr>
        <w:t xml:space="preserve">, </w:t>
      </w:r>
      <w:r w:rsidR="00C55FC9" w:rsidRPr="00C55FC9">
        <w:rPr>
          <w:b/>
        </w:rPr>
        <w:t>Przemyśl 4.02.2022 r.</w:t>
      </w:r>
    </w:p>
    <w:p w14:paraId="29C2E72C" w14:textId="65278B91" w:rsidR="00671879" w:rsidRDefault="00301AA1" w:rsidP="005C5893">
      <w:pPr>
        <w:spacing w:after="240" w:line="312" w:lineRule="auto"/>
        <w:rPr>
          <w:rFonts w:ascii="Arial" w:hAnsi="Arial" w:cs="Arial"/>
          <w:sz w:val="24"/>
          <w:szCs w:val="24"/>
        </w:rPr>
      </w:pPr>
      <w:r w:rsidRPr="005E68A2">
        <w:rPr>
          <w:rFonts w:ascii="Arial" w:hAnsi="Arial" w:cs="Arial"/>
          <w:sz w:val="24"/>
          <w:szCs w:val="24"/>
        </w:rPr>
        <w:t xml:space="preserve">Film przedstawia przebieg konsultacji społecznych projektu Programu Strategicznego Rozwoju Transportu Województwa Podkarpackiego do roku 2030 (PSRT WP) oraz projekt Prognozy oddziaływania na środowisko, które odbyły się </w:t>
      </w:r>
      <w:r w:rsidR="00C8149A">
        <w:rPr>
          <w:rFonts w:ascii="Arial" w:hAnsi="Arial" w:cs="Arial"/>
          <w:sz w:val="24"/>
          <w:szCs w:val="24"/>
        </w:rPr>
        <w:t xml:space="preserve">4 lutego </w:t>
      </w:r>
      <w:r w:rsidR="00C8149A" w:rsidRPr="00C8149A">
        <w:rPr>
          <w:rFonts w:ascii="Arial" w:hAnsi="Arial" w:cs="Arial"/>
          <w:sz w:val="24"/>
          <w:szCs w:val="24"/>
        </w:rPr>
        <w:t>2022 r.</w:t>
      </w:r>
      <w:r w:rsidR="00C8149A">
        <w:rPr>
          <w:rFonts w:ascii="Arial" w:hAnsi="Arial" w:cs="Arial"/>
          <w:sz w:val="24"/>
          <w:szCs w:val="24"/>
        </w:rPr>
        <w:t xml:space="preserve"> </w:t>
      </w:r>
      <w:r w:rsidR="00D37536">
        <w:rPr>
          <w:rFonts w:ascii="Arial" w:hAnsi="Arial" w:cs="Arial"/>
          <w:sz w:val="24"/>
          <w:szCs w:val="24"/>
        </w:rPr>
        <w:br/>
      </w:r>
      <w:r w:rsidR="00C8149A" w:rsidRPr="005E68A2">
        <w:rPr>
          <w:rFonts w:ascii="Arial" w:hAnsi="Arial" w:cs="Arial"/>
          <w:sz w:val="24"/>
          <w:szCs w:val="24"/>
        </w:rPr>
        <w:t xml:space="preserve">w </w:t>
      </w:r>
      <w:r w:rsidR="00C8149A">
        <w:rPr>
          <w:rFonts w:ascii="Arial" w:hAnsi="Arial" w:cs="Arial"/>
          <w:sz w:val="24"/>
          <w:szCs w:val="24"/>
        </w:rPr>
        <w:t xml:space="preserve">Muzeum Narodowym Ziemi Przemyskiej w Przemyślu. </w:t>
      </w:r>
      <w:r w:rsidRPr="005E68A2">
        <w:rPr>
          <w:rFonts w:ascii="Arial" w:hAnsi="Arial" w:cs="Arial"/>
          <w:sz w:val="24"/>
          <w:szCs w:val="24"/>
        </w:rPr>
        <w:t>W trakcie spotkania, zaprezentowana została Wizja rozwoju transportu województwa podkarpackiego do roku 2030 przez Panią Ewę Draus, Wicemarszałek Województwa Po</w:t>
      </w:r>
      <w:r w:rsidR="001B7B5D">
        <w:rPr>
          <w:rFonts w:ascii="Arial" w:hAnsi="Arial" w:cs="Arial"/>
          <w:sz w:val="24"/>
          <w:szCs w:val="24"/>
        </w:rPr>
        <w:t>dkarpackiego, omówione zostały u</w:t>
      </w:r>
      <w:r w:rsidRPr="005E68A2">
        <w:rPr>
          <w:rFonts w:ascii="Arial" w:hAnsi="Arial" w:cs="Arial"/>
          <w:sz w:val="24"/>
          <w:szCs w:val="24"/>
        </w:rPr>
        <w:t>warunkowania, problemy, warianty Programu Strategicznego Rozwoju Transportu Województwa Podkarpackiego do roku 2030 przez Pana Profesora Tomasza Komornickiego, przedstawiona została prezentacja projektu Programu Strategicznego Rozwoju Transportu Województwa Podkarpackiego do roku 2030 przez Pana Pawła Waisa, Dyrektora Departamentu Rozwoju Regionalneg</w:t>
      </w:r>
      <w:r w:rsidR="001B7B5D">
        <w:rPr>
          <w:rFonts w:ascii="Arial" w:hAnsi="Arial" w:cs="Arial"/>
          <w:sz w:val="24"/>
          <w:szCs w:val="24"/>
        </w:rPr>
        <w:t>o UMWP, zaprezentowane zostały i</w:t>
      </w:r>
      <w:r w:rsidRPr="005E68A2">
        <w:rPr>
          <w:rFonts w:ascii="Arial" w:hAnsi="Arial" w:cs="Arial"/>
          <w:sz w:val="24"/>
          <w:szCs w:val="24"/>
        </w:rPr>
        <w:t>nwestycje drogowe na sieci dróg wojewódzkich w perspektywie 2021-2027 przez Panią Joannę Szozdę, Dyrektor Departamentu Dróg i Publicznego Transportu Zbiorowego UMWP, a także zaprezentowano projekt Prognozy oddziaływania na środowisko Programu przez Panią Lucynę Zymyn - pracownika Podkarpackiego Biura Planowania Przestrzennego w Rzeszowie (odział w Krośnie). Prezentacje stanowiły wstęp do ożywionej dyskusji, w trakcie któr</w:t>
      </w:r>
      <w:r w:rsidR="000E619E">
        <w:rPr>
          <w:rFonts w:ascii="Arial" w:hAnsi="Arial" w:cs="Arial"/>
          <w:sz w:val="24"/>
          <w:szCs w:val="24"/>
        </w:rPr>
        <w:t xml:space="preserve">ej </w:t>
      </w:r>
      <w:r w:rsidRPr="005E68A2">
        <w:rPr>
          <w:rFonts w:ascii="Arial" w:hAnsi="Arial" w:cs="Arial"/>
          <w:sz w:val="24"/>
          <w:szCs w:val="24"/>
        </w:rPr>
        <w:t xml:space="preserve">uczestnicy zgłaszali swoje uwagi i propozycje do projektów dokumentów. </w:t>
      </w:r>
    </w:p>
    <w:p w14:paraId="352B4D9D" w14:textId="3043BD5A" w:rsidR="00C8149A" w:rsidRDefault="00A00DDD" w:rsidP="00C8149A">
      <w:pPr>
        <w:spacing w:after="240" w:line="312" w:lineRule="auto"/>
        <w:rPr>
          <w:rFonts w:ascii="Arial" w:hAnsi="Arial" w:cs="Arial"/>
          <w:sz w:val="24"/>
          <w:szCs w:val="24"/>
        </w:rPr>
      </w:pPr>
      <w:r>
        <w:rPr>
          <w:rFonts w:ascii="Arial" w:hAnsi="Arial" w:cs="Arial"/>
          <w:sz w:val="24"/>
          <w:szCs w:val="24"/>
        </w:rPr>
        <w:t>Uczes</w:t>
      </w:r>
      <w:r w:rsidR="006E3FAB">
        <w:rPr>
          <w:rFonts w:ascii="Arial" w:hAnsi="Arial" w:cs="Arial"/>
          <w:sz w:val="24"/>
          <w:szCs w:val="24"/>
        </w:rPr>
        <w:t xml:space="preserve">tnik konsultacji </w:t>
      </w:r>
      <w:r w:rsidR="00504AB1">
        <w:rPr>
          <w:rFonts w:ascii="Arial" w:hAnsi="Arial" w:cs="Arial"/>
          <w:sz w:val="24"/>
          <w:szCs w:val="24"/>
        </w:rPr>
        <w:t xml:space="preserve">poruszył kwestie </w:t>
      </w:r>
      <w:r w:rsidR="00C8149A" w:rsidRPr="00C8149A">
        <w:rPr>
          <w:rFonts w:ascii="Arial" w:hAnsi="Arial" w:cs="Arial"/>
          <w:sz w:val="24"/>
          <w:szCs w:val="24"/>
        </w:rPr>
        <w:t>skomunikowania szero</w:t>
      </w:r>
      <w:r w:rsidR="00C8149A">
        <w:rPr>
          <w:rFonts w:ascii="Arial" w:hAnsi="Arial" w:cs="Arial"/>
          <w:sz w:val="24"/>
          <w:szCs w:val="24"/>
        </w:rPr>
        <w:t xml:space="preserve">kim torem Strefy Inwestycyjnej oraz </w:t>
      </w:r>
      <w:r w:rsidR="00C8149A" w:rsidRPr="00C8149A">
        <w:rPr>
          <w:rFonts w:ascii="Arial" w:hAnsi="Arial" w:cs="Arial"/>
          <w:sz w:val="24"/>
          <w:szCs w:val="24"/>
        </w:rPr>
        <w:t xml:space="preserve">wznowienia komunikacji kolejowej z Ukrainą linią nr 102 </w:t>
      </w:r>
      <w:r w:rsidR="00D37536">
        <w:rPr>
          <w:rFonts w:ascii="Arial" w:hAnsi="Arial" w:cs="Arial"/>
          <w:sz w:val="24"/>
          <w:szCs w:val="24"/>
        </w:rPr>
        <w:br/>
      </w:r>
      <w:r w:rsidR="00C8149A" w:rsidRPr="00C8149A">
        <w:rPr>
          <w:rFonts w:ascii="Arial" w:hAnsi="Arial" w:cs="Arial"/>
          <w:sz w:val="24"/>
          <w:szCs w:val="24"/>
        </w:rPr>
        <w:t>i połączeni</w:t>
      </w:r>
      <w:r w:rsidR="000E619E">
        <w:rPr>
          <w:rFonts w:ascii="Arial" w:hAnsi="Arial" w:cs="Arial"/>
          <w:sz w:val="24"/>
          <w:szCs w:val="24"/>
        </w:rPr>
        <w:t xml:space="preserve">a </w:t>
      </w:r>
      <w:r w:rsidR="00C8149A">
        <w:rPr>
          <w:rFonts w:ascii="Arial" w:hAnsi="Arial" w:cs="Arial"/>
          <w:sz w:val="24"/>
          <w:szCs w:val="24"/>
        </w:rPr>
        <w:t>z Bieszczadami, która stanowiłaby tzw. „</w:t>
      </w:r>
      <w:r w:rsidR="00C8149A" w:rsidRPr="00C8149A">
        <w:rPr>
          <w:rFonts w:ascii="Arial" w:hAnsi="Arial" w:cs="Arial"/>
          <w:sz w:val="24"/>
          <w:szCs w:val="24"/>
        </w:rPr>
        <w:t>ring kolejowy</w:t>
      </w:r>
      <w:r w:rsidR="00C8149A">
        <w:rPr>
          <w:rFonts w:ascii="Arial" w:hAnsi="Arial" w:cs="Arial"/>
          <w:sz w:val="24"/>
          <w:szCs w:val="24"/>
        </w:rPr>
        <w:t>”</w:t>
      </w:r>
      <w:r w:rsidR="00C8149A" w:rsidRPr="00C8149A">
        <w:rPr>
          <w:rFonts w:ascii="Arial" w:hAnsi="Arial" w:cs="Arial"/>
          <w:sz w:val="24"/>
          <w:szCs w:val="24"/>
        </w:rPr>
        <w:t xml:space="preserve"> Przemyśl-Rzeszów-Ustrzyki </w:t>
      </w:r>
      <w:proofErr w:type="spellStart"/>
      <w:r w:rsidR="00C8149A" w:rsidRPr="00C8149A">
        <w:rPr>
          <w:rFonts w:ascii="Arial" w:hAnsi="Arial" w:cs="Arial"/>
          <w:sz w:val="24"/>
          <w:szCs w:val="24"/>
        </w:rPr>
        <w:t>Dolne-Sanok-Rzeszów</w:t>
      </w:r>
      <w:proofErr w:type="spellEnd"/>
      <w:r w:rsidR="00C8149A" w:rsidRPr="00C8149A">
        <w:rPr>
          <w:rFonts w:ascii="Arial" w:hAnsi="Arial" w:cs="Arial"/>
          <w:sz w:val="24"/>
          <w:szCs w:val="24"/>
        </w:rPr>
        <w:t>.</w:t>
      </w:r>
    </w:p>
    <w:p w14:paraId="594D5693" w14:textId="07AA3332" w:rsidR="00C8149A" w:rsidRPr="005E68A2" w:rsidRDefault="00C8149A" w:rsidP="00C8149A">
      <w:pPr>
        <w:spacing w:after="240" w:line="312" w:lineRule="auto"/>
        <w:rPr>
          <w:rFonts w:ascii="Arial" w:hAnsi="Arial" w:cs="Arial"/>
          <w:sz w:val="24"/>
          <w:szCs w:val="24"/>
        </w:rPr>
      </w:pPr>
      <w:r>
        <w:rPr>
          <w:rFonts w:ascii="Arial" w:hAnsi="Arial" w:cs="Arial"/>
          <w:sz w:val="24"/>
          <w:szCs w:val="24"/>
        </w:rPr>
        <w:t xml:space="preserve">Kolejny uczestnik poruszył kwestie drogi wojewódzkiej 835, która przebiega przez Gminę Adamówka oraz Gminę Sieniawa. </w:t>
      </w:r>
      <w:r w:rsidRPr="00C8149A">
        <w:rPr>
          <w:rFonts w:ascii="Arial" w:hAnsi="Arial" w:cs="Arial"/>
          <w:sz w:val="24"/>
          <w:szCs w:val="24"/>
        </w:rPr>
        <w:t xml:space="preserve">Głównym argumentem dla uwzględnienia tej inwestycji jest usytuowanie przy wspomnianej DW dużej ilości gruntów rolnych, do których dostępność po modernizacji właściwej DW spadłaby. Bez dróg serwisowych płynność zwiększającego się ruchu na DW 835 byłaby przez pojazdy rolnicze zakłócana. Ruch na DW się zwiększa, a łączy ona województwo lubelskie </w:t>
      </w:r>
      <w:r w:rsidR="00D37536">
        <w:rPr>
          <w:rFonts w:ascii="Arial" w:hAnsi="Arial" w:cs="Arial"/>
          <w:sz w:val="24"/>
          <w:szCs w:val="24"/>
        </w:rPr>
        <w:br/>
      </w:r>
      <w:r w:rsidRPr="00C8149A">
        <w:rPr>
          <w:rFonts w:ascii="Arial" w:hAnsi="Arial" w:cs="Arial"/>
          <w:sz w:val="24"/>
          <w:szCs w:val="24"/>
        </w:rPr>
        <w:t>z autostradą A4.</w:t>
      </w:r>
      <w:r w:rsidR="007668EC">
        <w:rPr>
          <w:rFonts w:ascii="Arial" w:hAnsi="Arial" w:cs="Arial"/>
          <w:sz w:val="24"/>
          <w:szCs w:val="24"/>
        </w:rPr>
        <w:t xml:space="preserve"> </w:t>
      </w:r>
    </w:p>
    <w:p w14:paraId="06FF3DBE" w14:textId="77777777" w:rsidR="00104631" w:rsidRPr="005E68A2" w:rsidRDefault="00104631" w:rsidP="005C5893">
      <w:pPr>
        <w:spacing w:after="240" w:line="312" w:lineRule="auto"/>
        <w:rPr>
          <w:rFonts w:ascii="Arial" w:hAnsi="Arial" w:cs="Arial"/>
          <w:sz w:val="24"/>
          <w:szCs w:val="24"/>
        </w:rPr>
      </w:pPr>
    </w:p>
    <w:sectPr w:rsidR="00104631" w:rsidRPr="005E6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A1"/>
    <w:rsid w:val="000108BF"/>
    <w:rsid w:val="0007188B"/>
    <w:rsid w:val="000C0237"/>
    <w:rsid w:val="000E619E"/>
    <w:rsid w:val="000F131C"/>
    <w:rsid w:val="00104631"/>
    <w:rsid w:val="00154798"/>
    <w:rsid w:val="001A6DBA"/>
    <w:rsid w:val="001B7B5D"/>
    <w:rsid w:val="002210C1"/>
    <w:rsid w:val="00235B9D"/>
    <w:rsid w:val="002C7826"/>
    <w:rsid w:val="002F2AC4"/>
    <w:rsid w:val="00301AA1"/>
    <w:rsid w:val="003254E1"/>
    <w:rsid w:val="0032665F"/>
    <w:rsid w:val="003754AA"/>
    <w:rsid w:val="00414827"/>
    <w:rsid w:val="004A577C"/>
    <w:rsid w:val="004B6D34"/>
    <w:rsid w:val="00502412"/>
    <w:rsid w:val="00504AB1"/>
    <w:rsid w:val="005076CA"/>
    <w:rsid w:val="00512ABD"/>
    <w:rsid w:val="005C5893"/>
    <w:rsid w:val="005E68A2"/>
    <w:rsid w:val="005F27B0"/>
    <w:rsid w:val="00606BD6"/>
    <w:rsid w:val="00606FE1"/>
    <w:rsid w:val="006278CD"/>
    <w:rsid w:val="00635729"/>
    <w:rsid w:val="0065103C"/>
    <w:rsid w:val="00657DAC"/>
    <w:rsid w:val="00671879"/>
    <w:rsid w:val="006C08F2"/>
    <w:rsid w:val="006E3FAB"/>
    <w:rsid w:val="00737FBE"/>
    <w:rsid w:val="007435A0"/>
    <w:rsid w:val="0076132B"/>
    <w:rsid w:val="007668EC"/>
    <w:rsid w:val="00767EEC"/>
    <w:rsid w:val="00773010"/>
    <w:rsid w:val="0084445E"/>
    <w:rsid w:val="008562BD"/>
    <w:rsid w:val="008E320C"/>
    <w:rsid w:val="00950086"/>
    <w:rsid w:val="00971151"/>
    <w:rsid w:val="00A00DDD"/>
    <w:rsid w:val="00A12573"/>
    <w:rsid w:val="00A3127D"/>
    <w:rsid w:val="00A34F59"/>
    <w:rsid w:val="00A502B3"/>
    <w:rsid w:val="00B21810"/>
    <w:rsid w:val="00B23B3F"/>
    <w:rsid w:val="00B83867"/>
    <w:rsid w:val="00BD2CF0"/>
    <w:rsid w:val="00C55FC9"/>
    <w:rsid w:val="00C8149A"/>
    <w:rsid w:val="00CA2D53"/>
    <w:rsid w:val="00D37536"/>
    <w:rsid w:val="00D55CF1"/>
    <w:rsid w:val="00DB1D1B"/>
    <w:rsid w:val="00DB7B42"/>
    <w:rsid w:val="00E4420C"/>
    <w:rsid w:val="00EB312B"/>
    <w:rsid w:val="00EC746F"/>
    <w:rsid w:val="00EC758E"/>
    <w:rsid w:val="00EF5DA3"/>
    <w:rsid w:val="00F14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F429"/>
  <w15:chartTrackingRefBased/>
  <w15:docId w15:val="{64A1EB69-1E18-49D8-AC4B-6E8E41BD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B1D1B"/>
    <w:pPr>
      <w:keepNext/>
      <w:keepLines/>
      <w:spacing w:after="0" w:line="360" w:lineRule="auto"/>
      <w:jc w:val="center"/>
      <w:outlineLvl w:val="0"/>
    </w:pPr>
    <w:rPr>
      <w:rFonts w:ascii="Arial" w:eastAsiaTheme="majorEastAsia" w:hAnsi="Arial" w:cstheme="majorBidi"/>
      <w:color w:val="000000" w:themeColor="text1"/>
      <w:sz w:val="24"/>
      <w:szCs w:val="32"/>
    </w:rPr>
  </w:style>
  <w:style w:type="paragraph" w:styleId="Nagwek2">
    <w:name w:val="heading 2"/>
    <w:basedOn w:val="Normalny"/>
    <w:next w:val="Normalny"/>
    <w:link w:val="Nagwek2Znak"/>
    <w:uiPriority w:val="9"/>
    <w:unhideWhenUsed/>
    <w:qFormat/>
    <w:rsid w:val="00B23B3F"/>
    <w:pPr>
      <w:keepNext/>
      <w:keepLines/>
      <w:spacing w:before="120" w:after="120" w:line="360" w:lineRule="auto"/>
      <w:outlineLvl w:val="1"/>
    </w:pPr>
    <w:rPr>
      <w:rFonts w:ascii="Arial" w:eastAsia="Times New Roman" w:hAnsi="Arial"/>
      <w:b/>
      <w:color w:val="000000" w:themeColor="tex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B23B3F"/>
    <w:rPr>
      <w:rFonts w:ascii="Arial" w:eastAsia="Times New Roman" w:hAnsi="Arial"/>
      <w:b/>
      <w:color w:val="000000" w:themeColor="text1"/>
      <w:sz w:val="28"/>
      <w:szCs w:val="26"/>
    </w:rPr>
  </w:style>
  <w:style w:type="character" w:customStyle="1" w:styleId="Nagwek1Znak">
    <w:name w:val="Nagłówek 1 Znak"/>
    <w:basedOn w:val="Domylnaczcionkaakapitu"/>
    <w:link w:val="Nagwek1"/>
    <w:uiPriority w:val="9"/>
    <w:rsid w:val="00DB1D1B"/>
    <w:rPr>
      <w:rFonts w:ascii="Arial" w:eastAsiaTheme="majorEastAsia" w:hAnsi="Arial" w:cstheme="majorBidi"/>
      <w:color w:val="000000" w:themeColor="text1"/>
      <w:sz w:val="24"/>
      <w:szCs w:val="32"/>
    </w:rPr>
  </w:style>
  <w:style w:type="paragraph" w:styleId="Tekstdymka">
    <w:name w:val="Balloon Text"/>
    <w:basedOn w:val="Normalny"/>
    <w:link w:val="TekstdymkaZnak"/>
    <w:uiPriority w:val="99"/>
    <w:semiHidden/>
    <w:unhideWhenUsed/>
    <w:rsid w:val="004B6D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D34"/>
    <w:rPr>
      <w:rFonts w:ascii="Segoe UI" w:hAnsi="Segoe UI" w:cs="Segoe UI"/>
      <w:sz w:val="18"/>
      <w:szCs w:val="18"/>
    </w:rPr>
  </w:style>
  <w:style w:type="character" w:styleId="Odwoaniedokomentarza">
    <w:name w:val="annotation reference"/>
    <w:basedOn w:val="Domylnaczcionkaakapitu"/>
    <w:uiPriority w:val="99"/>
    <w:semiHidden/>
    <w:unhideWhenUsed/>
    <w:rsid w:val="00CA2D53"/>
    <w:rPr>
      <w:sz w:val="16"/>
      <w:szCs w:val="16"/>
    </w:rPr>
  </w:style>
  <w:style w:type="paragraph" w:styleId="Tekstkomentarza">
    <w:name w:val="annotation text"/>
    <w:basedOn w:val="Normalny"/>
    <w:link w:val="TekstkomentarzaZnak"/>
    <w:uiPriority w:val="99"/>
    <w:semiHidden/>
    <w:unhideWhenUsed/>
    <w:rsid w:val="00CA2D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2D53"/>
    <w:rPr>
      <w:sz w:val="20"/>
      <w:szCs w:val="20"/>
    </w:rPr>
  </w:style>
  <w:style w:type="paragraph" w:styleId="Tematkomentarza">
    <w:name w:val="annotation subject"/>
    <w:basedOn w:val="Tekstkomentarza"/>
    <w:next w:val="Tekstkomentarza"/>
    <w:link w:val="TematkomentarzaZnak"/>
    <w:uiPriority w:val="99"/>
    <w:semiHidden/>
    <w:unhideWhenUsed/>
    <w:rsid w:val="00CA2D53"/>
    <w:rPr>
      <w:b/>
      <w:bCs/>
    </w:rPr>
  </w:style>
  <w:style w:type="character" w:customStyle="1" w:styleId="TematkomentarzaZnak">
    <w:name w:val="Temat komentarza Znak"/>
    <w:basedOn w:val="TekstkomentarzaZnak"/>
    <w:link w:val="Tematkomentarza"/>
    <w:uiPriority w:val="99"/>
    <w:semiHidden/>
    <w:rsid w:val="00CA2D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1842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Transkrypcja, Przemyśl 4.02.2022 r.</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Transkrypcja, Przemyśl 4.02.2022 r.</dc:title>
  <dc:subject/>
  <dc:creator>UMWP</dc:creator>
  <cp:keywords/>
  <dc:description/>
  <cp:lastModifiedBy>Wojturski Konrad</cp:lastModifiedBy>
  <cp:revision>2</cp:revision>
  <cp:lastPrinted>2023-01-16T12:22:00Z</cp:lastPrinted>
  <dcterms:created xsi:type="dcterms:W3CDTF">2023-12-19T10:31:00Z</dcterms:created>
  <dcterms:modified xsi:type="dcterms:W3CDTF">2023-12-19T10:31:00Z</dcterms:modified>
</cp:coreProperties>
</file>