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3A5F" w14:textId="18CE1EAF" w:rsidR="006278CD" w:rsidRPr="00DB1D1B" w:rsidRDefault="00EA159E" w:rsidP="005C5893">
      <w:pPr>
        <w:pStyle w:val="Nagwek1"/>
        <w:spacing w:after="240" w:line="312" w:lineRule="auto"/>
        <w:rPr>
          <w:b/>
        </w:rPr>
      </w:pPr>
      <w:bookmarkStart w:id="0" w:name="_GoBack"/>
      <w:r w:rsidRPr="00EA159E">
        <w:rPr>
          <w:b/>
        </w:rPr>
        <w:t>Transkrypcja</w:t>
      </w:r>
      <w:bookmarkEnd w:id="0"/>
      <w:r w:rsidR="002210C1" w:rsidRPr="00DB1D1B">
        <w:rPr>
          <w:b/>
        </w:rPr>
        <w:t xml:space="preserve">, </w:t>
      </w:r>
      <w:r w:rsidR="008C38A4" w:rsidRPr="008C38A4">
        <w:rPr>
          <w:b/>
        </w:rPr>
        <w:t>Tarnobrzeg 11.02.2022</w:t>
      </w:r>
      <w:r w:rsidR="008C38A4">
        <w:rPr>
          <w:b/>
        </w:rPr>
        <w:t xml:space="preserve"> </w:t>
      </w:r>
      <w:r w:rsidR="008C38A4" w:rsidRPr="008C38A4">
        <w:rPr>
          <w:b/>
        </w:rPr>
        <w:t>r.</w:t>
      </w:r>
    </w:p>
    <w:p w14:paraId="7DFB3CF4" w14:textId="002CA475" w:rsidR="00671879" w:rsidRDefault="00301AA1" w:rsidP="005C5893">
      <w:pPr>
        <w:spacing w:after="240" w:line="312" w:lineRule="auto"/>
        <w:rPr>
          <w:rFonts w:ascii="Arial" w:hAnsi="Arial" w:cs="Arial"/>
          <w:sz w:val="24"/>
          <w:szCs w:val="24"/>
        </w:rPr>
      </w:pPr>
      <w:r w:rsidRPr="005E68A2">
        <w:rPr>
          <w:rFonts w:ascii="Arial" w:hAnsi="Arial" w:cs="Arial"/>
          <w:sz w:val="24"/>
          <w:szCs w:val="24"/>
        </w:rPr>
        <w:t>Film przedstawia przebieg konsultacji społecznych projektu Programu Strategicznego Rozwoju Transportu Województwa Podkarpackiego do roku 2030 (PSRT WP) oraz projekt</w:t>
      </w:r>
      <w:r w:rsidR="0090395F">
        <w:rPr>
          <w:rFonts w:ascii="Arial" w:hAnsi="Arial" w:cs="Arial"/>
          <w:sz w:val="24"/>
          <w:szCs w:val="24"/>
        </w:rPr>
        <w:t>u</w:t>
      </w:r>
      <w:r w:rsidRPr="005E68A2">
        <w:rPr>
          <w:rFonts w:ascii="Arial" w:hAnsi="Arial" w:cs="Arial"/>
          <w:sz w:val="24"/>
          <w:szCs w:val="24"/>
        </w:rPr>
        <w:t xml:space="preserve"> Prognozy oddziaływania na środowisko, które odbyły się </w:t>
      </w:r>
      <w:r w:rsidR="00F3179F">
        <w:rPr>
          <w:rFonts w:ascii="Arial" w:hAnsi="Arial" w:cs="Arial"/>
          <w:sz w:val="24"/>
          <w:szCs w:val="24"/>
        </w:rPr>
        <w:t xml:space="preserve">11 lutego </w:t>
      </w:r>
      <w:r w:rsidR="00F3179F" w:rsidRPr="004E72B6">
        <w:rPr>
          <w:rFonts w:ascii="Arial" w:hAnsi="Arial" w:cs="Arial"/>
          <w:sz w:val="24"/>
          <w:szCs w:val="24"/>
        </w:rPr>
        <w:t>2022 r.</w:t>
      </w:r>
      <w:r w:rsidR="00F3179F">
        <w:rPr>
          <w:rFonts w:ascii="Arial" w:hAnsi="Arial" w:cs="Arial"/>
          <w:sz w:val="24"/>
          <w:szCs w:val="24"/>
        </w:rPr>
        <w:t xml:space="preserve"> </w:t>
      </w:r>
      <w:r w:rsidR="00F3179F">
        <w:rPr>
          <w:rFonts w:ascii="Arial" w:hAnsi="Arial" w:cs="Arial"/>
          <w:sz w:val="24"/>
          <w:szCs w:val="24"/>
        </w:rPr>
        <w:br/>
        <w:t xml:space="preserve">w sali </w:t>
      </w:r>
      <w:r w:rsidR="00F3179F" w:rsidRPr="00F3179F">
        <w:rPr>
          <w:rFonts w:ascii="Arial" w:hAnsi="Arial" w:cs="Arial"/>
          <w:sz w:val="24"/>
          <w:szCs w:val="24"/>
        </w:rPr>
        <w:t>Państwowej Uczelni Zawodowej im. prof. Stanisł</w:t>
      </w:r>
      <w:r w:rsidR="00F3179F">
        <w:rPr>
          <w:rFonts w:ascii="Arial" w:hAnsi="Arial" w:cs="Arial"/>
          <w:sz w:val="24"/>
          <w:szCs w:val="24"/>
        </w:rPr>
        <w:t xml:space="preserve">awa Tarnowskiego </w:t>
      </w:r>
      <w:r w:rsidR="00F3179F">
        <w:rPr>
          <w:rFonts w:ascii="Arial" w:hAnsi="Arial" w:cs="Arial"/>
          <w:sz w:val="24"/>
          <w:szCs w:val="24"/>
        </w:rPr>
        <w:br/>
        <w:t xml:space="preserve">w Tarnobrzegu. </w:t>
      </w:r>
      <w:r w:rsidRPr="005E68A2">
        <w:rPr>
          <w:rFonts w:ascii="Arial" w:hAnsi="Arial" w:cs="Arial"/>
          <w:sz w:val="24"/>
          <w:szCs w:val="24"/>
        </w:rPr>
        <w:t>W trakcie spotkania, zaprezentowana została Wizja rozwoju transportu województwa podkarpackiego do roku 2030 przez Panią Ewę Draus, Wicemarszałek Województwa Po</w:t>
      </w:r>
      <w:r w:rsidR="00940349">
        <w:rPr>
          <w:rFonts w:ascii="Arial" w:hAnsi="Arial" w:cs="Arial"/>
          <w:sz w:val="24"/>
          <w:szCs w:val="24"/>
        </w:rPr>
        <w:t>dkarpackiego, omówione zostały u</w:t>
      </w:r>
      <w:r w:rsidRPr="005E68A2">
        <w:rPr>
          <w:rFonts w:ascii="Arial" w:hAnsi="Arial" w:cs="Arial"/>
          <w:sz w:val="24"/>
          <w:szCs w:val="24"/>
        </w:rPr>
        <w:t>warunkowania, problemy, warianty Programu Strategicznego Rozwoju Transportu Województwa Podkarpackiego do roku 2030 przez Pana Profesora Tomasza Komornickiego, przedstawiona została prezentacja projektu Programu Strategicznego Rozwoju Transportu Województwa Podkarpackiego do roku 2030 przez Pana Pawła Waisa, Dyrektora Departamentu Rozwoju Regionalneg</w:t>
      </w:r>
      <w:r w:rsidR="00940349">
        <w:rPr>
          <w:rFonts w:ascii="Arial" w:hAnsi="Arial" w:cs="Arial"/>
          <w:sz w:val="24"/>
          <w:szCs w:val="24"/>
        </w:rPr>
        <w:t>o UMWP, zaprezentowane zostały i</w:t>
      </w:r>
      <w:r w:rsidRPr="005E68A2">
        <w:rPr>
          <w:rFonts w:ascii="Arial" w:hAnsi="Arial" w:cs="Arial"/>
          <w:sz w:val="24"/>
          <w:szCs w:val="24"/>
        </w:rPr>
        <w:t>nwestycje drogowe na sieci dróg wojewódzkich w perspektywie 2021-2027 przez Panią Joannę Szozdę, Dyrektor Departamentu Dróg i Publicznego Transportu Zbiorowego UMWP, a także zaprezentowano projekt Prognozy oddziaływania na środowisko Programu przez Panią Lucynę Zymyn - pracownika Podkarpackiego Biura Planowania Przestrzennego w Rzeszowie (odział w Krośnie). Prezentacje stanowiły wstęp do ożywionej dyskusji, w trakcie któr</w:t>
      </w:r>
      <w:r w:rsidR="00D564EC">
        <w:rPr>
          <w:rFonts w:ascii="Arial" w:hAnsi="Arial" w:cs="Arial"/>
          <w:sz w:val="24"/>
          <w:szCs w:val="24"/>
        </w:rPr>
        <w:t xml:space="preserve">ej </w:t>
      </w:r>
      <w:r w:rsidRPr="005E68A2">
        <w:rPr>
          <w:rFonts w:ascii="Arial" w:hAnsi="Arial" w:cs="Arial"/>
          <w:sz w:val="24"/>
          <w:szCs w:val="24"/>
        </w:rPr>
        <w:t xml:space="preserve">uczestnicy zgłaszali swoje uwagi i propozycje do projektów dokumentów. </w:t>
      </w:r>
    </w:p>
    <w:p w14:paraId="2A5E52CE" w14:textId="5149B42F" w:rsidR="00940349" w:rsidRDefault="00A72CD3" w:rsidP="005C5893">
      <w:pPr>
        <w:spacing w:after="240" w:line="312" w:lineRule="auto"/>
        <w:rPr>
          <w:rFonts w:ascii="Arial" w:hAnsi="Arial" w:cs="Arial"/>
          <w:sz w:val="24"/>
          <w:szCs w:val="24"/>
        </w:rPr>
      </w:pPr>
      <w:r>
        <w:rPr>
          <w:rFonts w:ascii="Arial" w:hAnsi="Arial" w:cs="Arial"/>
          <w:sz w:val="24"/>
          <w:szCs w:val="24"/>
        </w:rPr>
        <w:t xml:space="preserve">Uczestnik konferencji poruszył kwestie DK9, która została wpisana do PSRT </w:t>
      </w:r>
      <w:r w:rsidR="00D564EC">
        <w:rPr>
          <w:rFonts w:ascii="Arial" w:hAnsi="Arial" w:cs="Arial"/>
          <w:sz w:val="24"/>
          <w:szCs w:val="24"/>
        </w:rPr>
        <w:t xml:space="preserve">WP </w:t>
      </w:r>
      <w:r>
        <w:rPr>
          <w:rFonts w:ascii="Arial" w:hAnsi="Arial" w:cs="Arial"/>
          <w:sz w:val="24"/>
          <w:szCs w:val="24"/>
        </w:rPr>
        <w:t xml:space="preserve">jako droga o standardzie ekspresowym. Następnie poruszył temat </w:t>
      </w:r>
      <w:r w:rsidRPr="00A72CD3">
        <w:rPr>
          <w:rFonts w:ascii="Arial" w:hAnsi="Arial" w:cs="Arial"/>
          <w:sz w:val="24"/>
          <w:szCs w:val="24"/>
        </w:rPr>
        <w:t>dwóch dróg od Tarnobrzega do Opatowa</w:t>
      </w:r>
      <w:r w:rsidR="00633C08">
        <w:rPr>
          <w:rFonts w:ascii="Arial" w:hAnsi="Arial" w:cs="Arial"/>
          <w:sz w:val="24"/>
          <w:szCs w:val="24"/>
        </w:rPr>
        <w:t>. Kolejnym zagadnieniem była kolej aglomeracyjna czwórmi</w:t>
      </w:r>
      <w:r w:rsidR="00D564EC">
        <w:rPr>
          <w:rFonts w:ascii="Arial" w:hAnsi="Arial" w:cs="Arial"/>
          <w:sz w:val="24"/>
          <w:szCs w:val="24"/>
        </w:rPr>
        <w:t>asta</w:t>
      </w:r>
      <w:r w:rsidR="00633C08">
        <w:rPr>
          <w:rFonts w:ascii="Arial" w:hAnsi="Arial" w:cs="Arial"/>
          <w:sz w:val="24"/>
          <w:szCs w:val="24"/>
        </w:rPr>
        <w:t>, która skróciłaby komunikacje. Ważnym elementem dyskusji, było poruszenie kwestii związanej z szprych</w:t>
      </w:r>
      <w:r w:rsidR="00D564EC">
        <w:rPr>
          <w:rFonts w:ascii="Arial" w:hAnsi="Arial" w:cs="Arial"/>
          <w:sz w:val="24"/>
          <w:szCs w:val="24"/>
        </w:rPr>
        <w:t xml:space="preserve">ą </w:t>
      </w:r>
      <w:r w:rsidR="00633C08">
        <w:rPr>
          <w:rFonts w:ascii="Arial" w:hAnsi="Arial" w:cs="Arial"/>
          <w:sz w:val="24"/>
          <w:szCs w:val="24"/>
        </w:rPr>
        <w:t xml:space="preserve">CPK oraz połączeniu z koleją aglomeracyjna. Na zakończenie </w:t>
      </w:r>
      <w:r w:rsidR="00C61E43">
        <w:rPr>
          <w:rFonts w:ascii="Arial" w:hAnsi="Arial" w:cs="Arial"/>
          <w:sz w:val="24"/>
          <w:szCs w:val="24"/>
        </w:rPr>
        <w:t xml:space="preserve">uczestnik poruszył </w:t>
      </w:r>
      <w:r w:rsidR="00633C08">
        <w:rPr>
          <w:rFonts w:ascii="Arial" w:hAnsi="Arial" w:cs="Arial"/>
          <w:sz w:val="24"/>
          <w:szCs w:val="24"/>
        </w:rPr>
        <w:t xml:space="preserve">temat stworzenia ciągu komunikacyjnego dookoła jeziora Tarnobrzeskiego. </w:t>
      </w:r>
    </w:p>
    <w:p w14:paraId="7F9B6D8B" w14:textId="77777777" w:rsidR="00C61E43" w:rsidRDefault="005B6605" w:rsidP="005C5893">
      <w:pPr>
        <w:spacing w:after="240" w:line="312" w:lineRule="auto"/>
        <w:rPr>
          <w:rFonts w:ascii="Arial" w:hAnsi="Arial" w:cs="Arial"/>
          <w:sz w:val="24"/>
          <w:szCs w:val="24"/>
        </w:rPr>
      </w:pPr>
      <w:r>
        <w:rPr>
          <w:rFonts w:ascii="Arial" w:hAnsi="Arial" w:cs="Arial"/>
          <w:sz w:val="24"/>
          <w:szCs w:val="24"/>
        </w:rPr>
        <w:t xml:space="preserve">W odpowiedzi na </w:t>
      </w:r>
      <w:r w:rsidR="00C61E43">
        <w:rPr>
          <w:rFonts w:ascii="Arial" w:hAnsi="Arial" w:cs="Arial"/>
          <w:sz w:val="24"/>
          <w:szCs w:val="24"/>
        </w:rPr>
        <w:t xml:space="preserve">wspomniane wcześniej </w:t>
      </w:r>
      <w:r>
        <w:rPr>
          <w:rFonts w:ascii="Arial" w:hAnsi="Arial" w:cs="Arial"/>
          <w:sz w:val="24"/>
          <w:szCs w:val="24"/>
        </w:rPr>
        <w:t xml:space="preserve">zagadnienia stwierdzono, że to naprawdę dobry układ komunikacyjny. Sugestie wypowiedziane przez uczestnika zostały przyjęte jako trafne. </w:t>
      </w:r>
    </w:p>
    <w:p w14:paraId="08C65CFE" w14:textId="65CED20C" w:rsidR="00C61E43" w:rsidRDefault="00AB3455" w:rsidP="005C5893">
      <w:pPr>
        <w:spacing w:after="240" w:line="312" w:lineRule="auto"/>
        <w:rPr>
          <w:rFonts w:ascii="Arial" w:hAnsi="Arial" w:cs="Arial"/>
          <w:sz w:val="24"/>
          <w:szCs w:val="24"/>
        </w:rPr>
      </w:pPr>
      <w:r>
        <w:rPr>
          <w:rFonts w:ascii="Arial" w:hAnsi="Arial" w:cs="Arial"/>
          <w:sz w:val="24"/>
          <w:szCs w:val="24"/>
        </w:rPr>
        <w:t xml:space="preserve">Kolejny uczestnik nawiązał do </w:t>
      </w:r>
      <w:r w:rsidRPr="00AB3455">
        <w:rPr>
          <w:rFonts w:ascii="Arial" w:hAnsi="Arial" w:cs="Arial"/>
          <w:sz w:val="24"/>
          <w:szCs w:val="24"/>
        </w:rPr>
        <w:t>tras rowerowych powiązanych m. in. poprzez komunikację rowerową np. z inwestycjami węzłowy</w:t>
      </w:r>
      <w:r w:rsidR="00082A22">
        <w:rPr>
          <w:rFonts w:ascii="Arial" w:hAnsi="Arial" w:cs="Arial"/>
          <w:sz w:val="24"/>
          <w:szCs w:val="24"/>
        </w:rPr>
        <w:t>mi</w:t>
      </w:r>
      <w:r w:rsidRPr="00AB3455">
        <w:rPr>
          <w:rFonts w:ascii="Arial" w:hAnsi="Arial" w:cs="Arial"/>
          <w:sz w:val="24"/>
          <w:szCs w:val="24"/>
        </w:rPr>
        <w:t>.</w:t>
      </w:r>
      <w:r>
        <w:rPr>
          <w:rFonts w:ascii="Arial" w:hAnsi="Arial" w:cs="Arial"/>
          <w:sz w:val="24"/>
          <w:szCs w:val="24"/>
        </w:rPr>
        <w:t xml:space="preserve"> Na to zagadnienie została udzielona odpowiedź, mówiąca o tym, że znajd</w:t>
      </w:r>
      <w:r w:rsidR="00082A22">
        <w:rPr>
          <w:rFonts w:ascii="Arial" w:hAnsi="Arial" w:cs="Arial"/>
          <w:sz w:val="24"/>
          <w:szCs w:val="24"/>
        </w:rPr>
        <w:t xml:space="preserve">ą </w:t>
      </w:r>
      <w:r>
        <w:rPr>
          <w:rFonts w:ascii="Arial" w:hAnsi="Arial" w:cs="Arial"/>
          <w:sz w:val="24"/>
          <w:szCs w:val="24"/>
        </w:rPr>
        <w:t xml:space="preserve">się miejsca </w:t>
      </w:r>
      <w:r w:rsidR="00F3179F">
        <w:rPr>
          <w:rFonts w:ascii="Arial" w:hAnsi="Arial" w:cs="Arial"/>
          <w:sz w:val="24"/>
          <w:szCs w:val="24"/>
        </w:rPr>
        <w:br/>
      </w:r>
      <w:r>
        <w:rPr>
          <w:rFonts w:ascii="Arial" w:hAnsi="Arial" w:cs="Arial"/>
          <w:sz w:val="24"/>
          <w:szCs w:val="24"/>
        </w:rPr>
        <w:t>w Tarnobrzegu i w czwórmieście z możliwością finansowania inwestycji rowerowych.</w:t>
      </w:r>
    </w:p>
    <w:p w14:paraId="3CEA3A8A" w14:textId="77777777" w:rsidR="00C61E43" w:rsidRDefault="008A6897" w:rsidP="005C5893">
      <w:pPr>
        <w:spacing w:after="240" w:line="312" w:lineRule="auto"/>
        <w:rPr>
          <w:rFonts w:ascii="Arial" w:hAnsi="Arial" w:cs="Arial"/>
          <w:sz w:val="24"/>
          <w:szCs w:val="24"/>
        </w:rPr>
      </w:pPr>
      <w:r>
        <w:rPr>
          <w:rFonts w:ascii="Arial" w:hAnsi="Arial" w:cs="Arial"/>
          <w:sz w:val="24"/>
          <w:szCs w:val="24"/>
        </w:rPr>
        <w:lastRenderedPageBreak/>
        <w:t>Kolejny uczestnik nawiązał do komunikacji kolejowej, mianowicie do linii 74 i 78, które stanowią ważne powiązania komunikacyjne. W kolejnej kwestii poruszył temat transportu zbiorowego i ich trudności wynikających</w:t>
      </w:r>
      <w:r w:rsidRPr="008A6897">
        <w:rPr>
          <w:rFonts w:ascii="Arial" w:hAnsi="Arial" w:cs="Arial"/>
          <w:sz w:val="24"/>
          <w:szCs w:val="24"/>
        </w:rPr>
        <w:t xml:space="preserve"> ze struktury własnościowej operatorów</w:t>
      </w:r>
      <w:r>
        <w:rPr>
          <w:rFonts w:ascii="Arial" w:hAnsi="Arial" w:cs="Arial"/>
          <w:sz w:val="24"/>
          <w:szCs w:val="24"/>
        </w:rPr>
        <w:t xml:space="preserve">. Na koniec wspomniał o transporcie rowerowym w ujęciu </w:t>
      </w:r>
      <w:r w:rsidR="00C61E43">
        <w:rPr>
          <w:rFonts w:ascii="Arial" w:hAnsi="Arial" w:cs="Arial"/>
          <w:sz w:val="24"/>
          <w:szCs w:val="24"/>
        </w:rPr>
        <w:t>funkcji transportu publicznego.</w:t>
      </w:r>
    </w:p>
    <w:p w14:paraId="00D497CE" w14:textId="0DD7045D" w:rsidR="00301AA1" w:rsidRPr="005E68A2" w:rsidRDefault="000720AE" w:rsidP="005C5893">
      <w:pPr>
        <w:spacing w:after="240" w:line="312" w:lineRule="auto"/>
        <w:rPr>
          <w:rFonts w:ascii="Arial" w:hAnsi="Arial" w:cs="Arial"/>
          <w:sz w:val="24"/>
          <w:szCs w:val="24"/>
        </w:rPr>
      </w:pPr>
      <w:r>
        <w:rPr>
          <w:rFonts w:ascii="Arial" w:hAnsi="Arial" w:cs="Arial"/>
          <w:sz w:val="24"/>
          <w:szCs w:val="24"/>
        </w:rPr>
        <w:t xml:space="preserve">Kolejny uczestnik poruszył kwestie przedłużających się negocjacji z UE </w:t>
      </w:r>
      <w:r w:rsidR="00F3179F">
        <w:rPr>
          <w:rFonts w:ascii="Arial" w:hAnsi="Arial" w:cs="Arial"/>
          <w:sz w:val="24"/>
          <w:szCs w:val="24"/>
        </w:rPr>
        <w:br/>
      </w:r>
      <w:r>
        <w:rPr>
          <w:rFonts w:ascii="Arial" w:hAnsi="Arial" w:cs="Arial"/>
          <w:sz w:val="24"/>
          <w:szCs w:val="24"/>
        </w:rPr>
        <w:t xml:space="preserve">i opóźnionych wypłat środków. Następnie nawiązał do CPK oraz jego ewentualnym czarnym scenariuszu odstąpienia od budowy. Na koniec poruszył kwestie </w:t>
      </w:r>
      <w:r w:rsidRPr="000720AE">
        <w:rPr>
          <w:rFonts w:ascii="Arial" w:hAnsi="Arial" w:cs="Arial"/>
          <w:sz w:val="24"/>
          <w:szCs w:val="24"/>
        </w:rPr>
        <w:t>bezzałogowych statków powietrznych – dronów</w:t>
      </w:r>
      <w:r>
        <w:rPr>
          <w:rFonts w:ascii="Arial" w:hAnsi="Arial" w:cs="Arial"/>
          <w:sz w:val="24"/>
          <w:szCs w:val="24"/>
        </w:rPr>
        <w:t xml:space="preserve">. </w:t>
      </w:r>
      <w:r w:rsidR="003112E0">
        <w:rPr>
          <w:rFonts w:ascii="Arial" w:hAnsi="Arial" w:cs="Arial"/>
          <w:sz w:val="24"/>
          <w:szCs w:val="24"/>
        </w:rPr>
        <w:t>Na te zagadnienia zostały udzielone następujące odpowiedzi: „P</w:t>
      </w:r>
      <w:r w:rsidR="003112E0" w:rsidRPr="003112E0">
        <w:rPr>
          <w:rFonts w:ascii="Arial" w:hAnsi="Arial" w:cs="Arial"/>
          <w:sz w:val="24"/>
          <w:szCs w:val="24"/>
        </w:rPr>
        <w:t xml:space="preserve">rzeciągające się negocjacje są problemem bo </w:t>
      </w:r>
      <w:r w:rsidR="003112E0">
        <w:rPr>
          <w:rFonts w:ascii="Arial" w:hAnsi="Arial" w:cs="Arial"/>
          <w:sz w:val="24"/>
          <w:szCs w:val="24"/>
        </w:rPr>
        <w:t xml:space="preserve">jesteśmy </w:t>
      </w:r>
      <w:r w:rsidR="00F3179F">
        <w:rPr>
          <w:rFonts w:ascii="Arial" w:hAnsi="Arial" w:cs="Arial"/>
          <w:sz w:val="24"/>
          <w:szCs w:val="24"/>
        </w:rPr>
        <w:br/>
      </w:r>
      <w:r w:rsidR="003112E0">
        <w:rPr>
          <w:rFonts w:ascii="Arial" w:hAnsi="Arial" w:cs="Arial"/>
          <w:sz w:val="24"/>
          <w:szCs w:val="24"/>
        </w:rPr>
        <w:t xml:space="preserve">w zasadzie w nowej </w:t>
      </w:r>
      <w:r w:rsidR="003112E0" w:rsidRPr="003112E0">
        <w:rPr>
          <w:rFonts w:ascii="Arial" w:hAnsi="Arial" w:cs="Arial"/>
          <w:sz w:val="24"/>
          <w:szCs w:val="24"/>
        </w:rPr>
        <w:t xml:space="preserve">perspektywie finansowej Unii Europejskiej. Natomiast żeby te procesy następowały to rzeczywiście muszą być obie strony gotowe do tych negocjacji, do tego postępu. Jest to kwestia relacji na poziomie </w:t>
      </w:r>
      <w:r w:rsidR="003112E0">
        <w:rPr>
          <w:rFonts w:ascii="Arial" w:hAnsi="Arial" w:cs="Arial"/>
          <w:sz w:val="24"/>
          <w:szCs w:val="24"/>
        </w:rPr>
        <w:t>państwa członkowskiego i Komisji</w:t>
      </w:r>
      <w:r w:rsidR="003112E0" w:rsidRPr="003112E0">
        <w:rPr>
          <w:rFonts w:ascii="Arial" w:hAnsi="Arial" w:cs="Arial"/>
          <w:sz w:val="24"/>
          <w:szCs w:val="24"/>
        </w:rPr>
        <w:t xml:space="preserve"> Europejskiej. My oczywiście mamy tutaj swój udział </w:t>
      </w:r>
      <w:r w:rsidR="00F3179F">
        <w:rPr>
          <w:rFonts w:ascii="Arial" w:hAnsi="Arial" w:cs="Arial"/>
          <w:sz w:val="24"/>
          <w:szCs w:val="24"/>
        </w:rPr>
        <w:br/>
      </w:r>
      <w:r w:rsidR="003112E0" w:rsidRPr="003112E0">
        <w:rPr>
          <w:rFonts w:ascii="Arial" w:hAnsi="Arial" w:cs="Arial"/>
          <w:sz w:val="24"/>
          <w:szCs w:val="24"/>
        </w:rPr>
        <w:t xml:space="preserve">w ramach tego programu, który </w:t>
      </w:r>
      <w:r w:rsidR="006141AB">
        <w:rPr>
          <w:rFonts w:ascii="Arial" w:hAnsi="Arial" w:cs="Arial"/>
          <w:sz w:val="24"/>
          <w:szCs w:val="24"/>
        </w:rPr>
        <w:t>będzie na poziomie regionalnym, który z</w:t>
      </w:r>
      <w:r w:rsidR="003112E0" w:rsidRPr="003112E0">
        <w:rPr>
          <w:rFonts w:ascii="Arial" w:hAnsi="Arial" w:cs="Arial"/>
          <w:sz w:val="24"/>
          <w:szCs w:val="24"/>
        </w:rPr>
        <w:t>o</w:t>
      </w:r>
      <w:r w:rsidR="003112E0">
        <w:rPr>
          <w:rFonts w:ascii="Arial" w:hAnsi="Arial" w:cs="Arial"/>
          <w:sz w:val="24"/>
          <w:szCs w:val="24"/>
        </w:rPr>
        <w:t>stał opracowany i skonsultowany”, „</w:t>
      </w:r>
      <w:r w:rsidR="003112E0" w:rsidRPr="003112E0">
        <w:rPr>
          <w:rFonts w:ascii="Arial" w:hAnsi="Arial" w:cs="Arial"/>
          <w:sz w:val="24"/>
          <w:szCs w:val="24"/>
        </w:rPr>
        <w:t xml:space="preserve">Jeśli chodzi o CPK to zdajemy sobie sprawę, że </w:t>
      </w:r>
      <w:r w:rsidR="003112E0">
        <w:rPr>
          <w:rFonts w:ascii="Arial" w:hAnsi="Arial" w:cs="Arial"/>
          <w:sz w:val="24"/>
          <w:szCs w:val="24"/>
        </w:rPr>
        <w:t>jest to bardzo poważny projekt. P</w:t>
      </w:r>
      <w:r w:rsidR="003112E0" w:rsidRPr="003112E0">
        <w:rPr>
          <w:rFonts w:ascii="Arial" w:hAnsi="Arial" w:cs="Arial"/>
          <w:sz w:val="24"/>
          <w:szCs w:val="24"/>
        </w:rPr>
        <w:t xml:space="preserve">rzebieg </w:t>
      </w:r>
      <w:r w:rsidR="003112E0">
        <w:rPr>
          <w:rFonts w:ascii="Arial" w:hAnsi="Arial" w:cs="Arial"/>
          <w:sz w:val="24"/>
          <w:szCs w:val="24"/>
        </w:rPr>
        <w:t>tzw. „</w:t>
      </w:r>
      <w:r w:rsidR="003112E0" w:rsidRPr="003112E0">
        <w:rPr>
          <w:rFonts w:ascii="Arial" w:hAnsi="Arial" w:cs="Arial"/>
          <w:sz w:val="24"/>
          <w:szCs w:val="24"/>
        </w:rPr>
        <w:t>szóstej szprychy</w:t>
      </w:r>
      <w:r w:rsidR="003112E0">
        <w:rPr>
          <w:rFonts w:ascii="Arial" w:hAnsi="Arial" w:cs="Arial"/>
          <w:sz w:val="24"/>
          <w:szCs w:val="24"/>
        </w:rPr>
        <w:t>”</w:t>
      </w:r>
      <w:r w:rsidR="003112E0" w:rsidRPr="003112E0">
        <w:rPr>
          <w:rFonts w:ascii="Arial" w:hAnsi="Arial" w:cs="Arial"/>
          <w:sz w:val="24"/>
          <w:szCs w:val="24"/>
        </w:rPr>
        <w:t xml:space="preserve"> jest niezwykle ważny bo jeżeli CPK powstanie </w:t>
      </w:r>
      <w:r w:rsidR="003112E0">
        <w:rPr>
          <w:rFonts w:ascii="Arial" w:hAnsi="Arial" w:cs="Arial"/>
          <w:sz w:val="24"/>
          <w:szCs w:val="24"/>
        </w:rPr>
        <w:t>to infrastruktura</w:t>
      </w:r>
      <w:r w:rsidR="003112E0" w:rsidRPr="003112E0">
        <w:rPr>
          <w:rFonts w:ascii="Arial" w:hAnsi="Arial" w:cs="Arial"/>
          <w:sz w:val="24"/>
          <w:szCs w:val="24"/>
        </w:rPr>
        <w:t xml:space="preserve"> zmieni</w:t>
      </w:r>
      <w:r w:rsidR="003112E0">
        <w:rPr>
          <w:rFonts w:ascii="Arial" w:hAnsi="Arial" w:cs="Arial"/>
          <w:sz w:val="24"/>
          <w:szCs w:val="24"/>
        </w:rPr>
        <w:t xml:space="preserve"> się w całym kraju”, „</w:t>
      </w:r>
      <w:r w:rsidR="003112E0" w:rsidRPr="003112E0">
        <w:rPr>
          <w:rFonts w:ascii="Arial" w:hAnsi="Arial" w:cs="Arial"/>
          <w:sz w:val="24"/>
          <w:szCs w:val="24"/>
        </w:rPr>
        <w:t xml:space="preserve">Jeśli chodzi </w:t>
      </w:r>
      <w:r w:rsidR="00F3179F">
        <w:rPr>
          <w:rFonts w:ascii="Arial" w:hAnsi="Arial" w:cs="Arial"/>
          <w:sz w:val="24"/>
          <w:szCs w:val="24"/>
        </w:rPr>
        <w:br/>
      </w:r>
      <w:r w:rsidR="003112E0" w:rsidRPr="003112E0">
        <w:rPr>
          <w:rFonts w:ascii="Arial" w:hAnsi="Arial" w:cs="Arial"/>
          <w:sz w:val="24"/>
          <w:szCs w:val="24"/>
        </w:rPr>
        <w:t>o zagadnienia dotyczące bezzałogowych statków powietrznych to rozważaliśmy różne warianty</w:t>
      </w:r>
      <w:r w:rsidR="003112E0">
        <w:rPr>
          <w:rFonts w:ascii="Arial" w:hAnsi="Arial" w:cs="Arial"/>
          <w:sz w:val="24"/>
          <w:szCs w:val="24"/>
        </w:rPr>
        <w:t xml:space="preserve"> i j</w:t>
      </w:r>
      <w:r w:rsidR="003112E0" w:rsidRPr="003112E0">
        <w:rPr>
          <w:rFonts w:ascii="Arial" w:hAnsi="Arial" w:cs="Arial"/>
          <w:sz w:val="24"/>
          <w:szCs w:val="24"/>
        </w:rPr>
        <w:t>esteśmy świadomi, że dynamika rozwoju technologii będzie postępować</w:t>
      </w:r>
      <w:r w:rsidR="003112E0">
        <w:rPr>
          <w:rFonts w:ascii="Arial" w:hAnsi="Arial" w:cs="Arial"/>
          <w:sz w:val="24"/>
          <w:szCs w:val="24"/>
        </w:rPr>
        <w:t>”.</w:t>
      </w:r>
    </w:p>
    <w:sectPr w:rsidR="00301AA1" w:rsidRPr="005E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A1"/>
    <w:rsid w:val="000720AE"/>
    <w:rsid w:val="00082A22"/>
    <w:rsid w:val="000C0237"/>
    <w:rsid w:val="000F131C"/>
    <w:rsid w:val="00154798"/>
    <w:rsid w:val="001A6DBA"/>
    <w:rsid w:val="002210C1"/>
    <w:rsid w:val="00235B9D"/>
    <w:rsid w:val="00254E30"/>
    <w:rsid w:val="00301AA1"/>
    <w:rsid w:val="003112E0"/>
    <w:rsid w:val="0032665F"/>
    <w:rsid w:val="003754AA"/>
    <w:rsid w:val="003C2020"/>
    <w:rsid w:val="004A577C"/>
    <w:rsid w:val="004B6D34"/>
    <w:rsid w:val="004E72B6"/>
    <w:rsid w:val="005B6605"/>
    <w:rsid w:val="005C5893"/>
    <w:rsid w:val="005E4B94"/>
    <w:rsid w:val="005E68A2"/>
    <w:rsid w:val="00606FE1"/>
    <w:rsid w:val="006141AB"/>
    <w:rsid w:val="006278CD"/>
    <w:rsid w:val="00633C08"/>
    <w:rsid w:val="0065103C"/>
    <w:rsid w:val="00671879"/>
    <w:rsid w:val="006C08F2"/>
    <w:rsid w:val="0084445E"/>
    <w:rsid w:val="008A6897"/>
    <w:rsid w:val="008C38A4"/>
    <w:rsid w:val="0090395F"/>
    <w:rsid w:val="00940349"/>
    <w:rsid w:val="00971151"/>
    <w:rsid w:val="00A00DDD"/>
    <w:rsid w:val="00A06C94"/>
    <w:rsid w:val="00A12573"/>
    <w:rsid w:val="00A34F59"/>
    <w:rsid w:val="00A502B3"/>
    <w:rsid w:val="00A72CD3"/>
    <w:rsid w:val="00AB3455"/>
    <w:rsid w:val="00B21810"/>
    <w:rsid w:val="00B23B3F"/>
    <w:rsid w:val="00B83867"/>
    <w:rsid w:val="00C61E43"/>
    <w:rsid w:val="00D564EC"/>
    <w:rsid w:val="00DB1D1B"/>
    <w:rsid w:val="00DB7B42"/>
    <w:rsid w:val="00EA159E"/>
    <w:rsid w:val="00EB312B"/>
    <w:rsid w:val="00EC746F"/>
    <w:rsid w:val="00EC758E"/>
    <w:rsid w:val="00EE6F01"/>
    <w:rsid w:val="00EF5DA3"/>
    <w:rsid w:val="00F145C4"/>
    <w:rsid w:val="00F3179F"/>
    <w:rsid w:val="00FA1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E98D"/>
  <w15:chartTrackingRefBased/>
  <w15:docId w15:val="{64A1EB69-1E18-49D8-AC4B-6E8E41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1D1B"/>
    <w:pPr>
      <w:keepNext/>
      <w:keepLines/>
      <w:spacing w:after="0" w:line="360" w:lineRule="auto"/>
      <w:jc w:val="center"/>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B23B3F"/>
    <w:pPr>
      <w:keepNext/>
      <w:keepLines/>
      <w:spacing w:before="120" w:after="120" w:line="360" w:lineRule="auto"/>
      <w:outlineLvl w:val="1"/>
    </w:pPr>
    <w:rPr>
      <w:rFonts w:ascii="Arial" w:eastAsia="Times New Roman" w:hAnsi="Arial"/>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23B3F"/>
    <w:rPr>
      <w:rFonts w:ascii="Arial" w:eastAsia="Times New Roman" w:hAnsi="Arial"/>
      <w:b/>
      <w:color w:val="000000" w:themeColor="text1"/>
      <w:sz w:val="28"/>
      <w:szCs w:val="26"/>
    </w:rPr>
  </w:style>
  <w:style w:type="character" w:customStyle="1" w:styleId="Nagwek1Znak">
    <w:name w:val="Nagłówek 1 Znak"/>
    <w:basedOn w:val="Domylnaczcionkaakapitu"/>
    <w:link w:val="Nagwek1"/>
    <w:uiPriority w:val="9"/>
    <w:rsid w:val="00DB1D1B"/>
    <w:rPr>
      <w:rFonts w:ascii="Arial" w:eastAsiaTheme="majorEastAsia" w:hAnsi="Arial" w:cstheme="majorBidi"/>
      <w:color w:val="000000" w:themeColor="text1"/>
      <w:sz w:val="24"/>
      <w:szCs w:val="32"/>
    </w:rPr>
  </w:style>
  <w:style w:type="paragraph" w:styleId="Tekstdymka">
    <w:name w:val="Balloon Text"/>
    <w:basedOn w:val="Normalny"/>
    <w:link w:val="TekstdymkaZnak"/>
    <w:uiPriority w:val="99"/>
    <w:semiHidden/>
    <w:unhideWhenUsed/>
    <w:rsid w:val="004B6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D34"/>
    <w:rPr>
      <w:rFonts w:ascii="Segoe UI" w:hAnsi="Segoe UI" w:cs="Segoe UI"/>
      <w:sz w:val="18"/>
      <w:szCs w:val="18"/>
    </w:rPr>
  </w:style>
  <w:style w:type="character" w:styleId="Odwoaniedokomentarza">
    <w:name w:val="annotation reference"/>
    <w:basedOn w:val="Domylnaczcionkaakapitu"/>
    <w:uiPriority w:val="99"/>
    <w:semiHidden/>
    <w:unhideWhenUsed/>
    <w:rsid w:val="00EE6F01"/>
    <w:rPr>
      <w:sz w:val="16"/>
      <w:szCs w:val="16"/>
    </w:rPr>
  </w:style>
  <w:style w:type="paragraph" w:styleId="Tekstkomentarza">
    <w:name w:val="annotation text"/>
    <w:basedOn w:val="Normalny"/>
    <w:link w:val="TekstkomentarzaZnak"/>
    <w:uiPriority w:val="99"/>
    <w:semiHidden/>
    <w:unhideWhenUsed/>
    <w:rsid w:val="00EE6F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6F01"/>
    <w:rPr>
      <w:sz w:val="20"/>
      <w:szCs w:val="20"/>
    </w:rPr>
  </w:style>
  <w:style w:type="paragraph" w:styleId="Tematkomentarza">
    <w:name w:val="annotation subject"/>
    <w:basedOn w:val="Tekstkomentarza"/>
    <w:next w:val="Tekstkomentarza"/>
    <w:link w:val="TematkomentarzaZnak"/>
    <w:uiPriority w:val="99"/>
    <w:semiHidden/>
    <w:unhideWhenUsed/>
    <w:rsid w:val="00EE6F01"/>
    <w:rPr>
      <w:b/>
      <w:bCs/>
    </w:rPr>
  </w:style>
  <w:style w:type="character" w:customStyle="1" w:styleId="TematkomentarzaZnak">
    <w:name w:val="Temat komentarza Znak"/>
    <w:basedOn w:val="TekstkomentarzaZnak"/>
    <w:link w:val="Tematkomentarza"/>
    <w:uiPriority w:val="99"/>
    <w:semiHidden/>
    <w:rsid w:val="00EE6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Transkrypcja, Tarnobrzeg 11.02.2022 r.</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Tarnobrzeg 11.02.2022 r.</dc:title>
  <dc:subject/>
  <dc:creator>UMWP</dc:creator>
  <cp:keywords/>
  <dc:description/>
  <cp:lastModifiedBy>Wojturski Konrad</cp:lastModifiedBy>
  <cp:revision>2</cp:revision>
  <cp:lastPrinted>2023-01-16T12:22:00Z</cp:lastPrinted>
  <dcterms:created xsi:type="dcterms:W3CDTF">2023-12-19T14:22:00Z</dcterms:created>
  <dcterms:modified xsi:type="dcterms:W3CDTF">2023-12-19T14:22:00Z</dcterms:modified>
</cp:coreProperties>
</file>